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78D" w:rsidRPr="00D14135" w:rsidRDefault="00911027" w:rsidP="00D14135">
      <w:pPr>
        <w:pStyle w:val="1"/>
        <w:spacing w:line="240" w:lineRule="atLeast"/>
        <w:jc w:val="center"/>
        <w:rPr>
          <w:rFonts w:ascii="Times New Roman" w:hAnsi="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8.8pt;margin-top:-53.35pt;width:603.75pt;height:831.5pt;z-index:1">
            <v:imagedata r:id="rId7" o:title="положение 1" gain="109227f" blacklevel="-6554f"/>
          </v:shape>
        </w:pict>
      </w:r>
      <w:r w:rsidR="00F6578D" w:rsidRPr="00D14135">
        <w:rPr>
          <w:rFonts w:ascii="Times New Roman" w:hAnsi="Times New Roman"/>
          <w:sz w:val="24"/>
          <w:szCs w:val="24"/>
        </w:rPr>
        <w:t>МУНИЦИПАЛЬНОЕ    БЮДЖЕТНОЕ  ОБЩЕОБРАЗОВАТЕЛЬНОЕ   УЧРЕЖДЕНИЕ</w:t>
      </w:r>
    </w:p>
    <w:p w:rsidR="00F6578D" w:rsidRPr="00D14135" w:rsidRDefault="00F6578D" w:rsidP="00D14135">
      <w:pPr>
        <w:pStyle w:val="1"/>
        <w:spacing w:line="240" w:lineRule="atLeast"/>
        <w:jc w:val="center"/>
        <w:rPr>
          <w:rFonts w:ascii="Times New Roman" w:hAnsi="Times New Roman"/>
          <w:sz w:val="24"/>
          <w:szCs w:val="24"/>
        </w:rPr>
      </w:pPr>
      <w:r w:rsidRPr="00D14135">
        <w:rPr>
          <w:rFonts w:ascii="Times New Roman" w:hAnsi="Times New Roman"/>
          <w:sz w:val="24"/>
          <w:szCs w:val="24"/>
        </w:rPr>
        <w:t>«КОРЕИЗСКАЯ   СРЕДНЯЯ   ШКОЛА»</w:t>
      </w:r>
    </w:p>
    <w:p w:rsidR="00F6578D" w:rsidRPr="00D14135" w:rsidRDefault="00F6578D" w:rsidP="00D14135">
      <w:pPr>
        <w:pStyle w:val="1"/>
        <w:spacing w:line="240" w:lineRule="atLeast"/>
        <w:jc w:val="center"/>
        <w:rPr>
          <w:rFonts w:ascii="Times New Roman" w:hAnsi="Times New Roman"/>
          <w:sz w:val="24"/>
          <w:szCs w:val="24"/>
        </w:rPr>
      </w:pPr>
      <w:r w:rsidRPr="00D14135">
        <w:rPr>
          <w:rFonts w:ascii="Times New Roman" w:hAnsi="Times New Roman"/>
          <w:sz w:val="24"/>
          <w:szCs w:val="24"/>
        </w:rPr>
        <w:t xml:space="preserve">МУНИЦИПАЛЬНОГО  ОБРАЗОВАНИЯ   </w:t>
      </w:r>
    </w:p>
    <w:p w:rsidR="00F6578D" w:rsidRPr="00D14135" w:rsidRDefault="00F6578D" w:rsidP="00D14135">
      <w:pPr>
        <w:pStyle w:val="1"/>
        <w:pBdr>
          <w:bottom w:val="single" w:sz="12" w:space="1" w:color="auto"/>
        </w:pBdr>
        <w:spacing w:line="240" w:lineRule="atLeast"/>
        <w:jc w:val="center"/>
        <w:rPr>
          <w:rFonts w:ascii="Times New Roman" w:hAnsi="Times New Roman"/>
          <w:sz w:val="24"/>
          <w:szCs w:val="24"/>
        </w:rPr>
      </w:pPr>
      <w:r w:rsidRPr="00D14135">
        <w:rPr>
          <w:rFonts w:ascii="Times New Roman" w:hAnsi="Times New Roman"/>
          <w:sz w:val="24"/>
          <w:szCs w:val="24"/>
        </w:rPr>
        <w:t>ГОРОДСКОЙ  ОКРУГ   ЯЛТА    РЕСПУБЛИКИ   КРЫМ</w:t>
      </w:r>
    </w:p>
    <w:p w:rsidR="00F6578D" w:rsidRPr="00D14135" w:rsidRDefault="00F6578D" w:rsidP="00D14135">
      <w:pPr>
        <w:spacing w:line="240" w:lineRule="atLeast"/>
        <w:rPr>
          <w:rFonts w:ascii="Times New Roman" w:hAnsi="Times New Roman"/>
          <w:sz w:val="24"/>
          <w:szCs w:val="24"/>
        </w:rPr>
      </w:pP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1"/>
        <w:gridCol w:w="4785"/>
      </w:tblGrid>
      <w:tr w:rsidR="00F6578D" w:rsidRPr="00D14135" w:rsidTr="00D14135">
        <w:trPr>
          <w:trHeight w:val="1690"/>
        </w:trPr>
        <w:tc>
          <w:tcPr>
            <w:tcW w:w="5211" w:type="dxa"/>
            <w:tcBorders>
              <w:top w:val="nil"/>
              <w:left w:val="nil"/>
              <w:bottom w:val="nil"/>
              <w:right w:val="nil"/>
            </w:tcBorders>
          </w:tcPr>
          <w:p w:rsidR="00F6578D" w:rsidRPr="00D14135" w:rsidRDefault="00F6578D" w:rsidP="00C52792">
            <w:pPr>
              <w:spacing w:after="0" w:line="240" w:lineRule="atLeast"/>
              <w:rPr>
                <w:rFonts w:ascii="Times New Roman" w:hAnsi="Times New Roman"/>
                <w:sz w:val="24"/>
                <w:szCs w:val="24"/>
              </w:rPr>
            </w:pPr>
            <w:r w:rsidRPr="00D14135">
              <w:rPr>
                <w:rFonts w:ascii="Times New Roman" w:hAnsi="Times New Roman"/>
                <w:sz w:val="24"/>
                <w:szCs w:val="24"/>
              </w:rPr>
              <w:t>«ПРИНЯТО»  </w:t>
            </w:r>
          </w:p>
          <w:p w:rsidR="00F6578D" w:rsidRPr="00D14135" w:rsidRDefault="00F6578D" w:rsidP="00C52792">
            <w:pPr>
              <w:spacing w:after="0" w:line="240" w:lineRule="atLeast"/>
              <w:rPr>
                <w:rFonts w:ascii="Times New Roman" w:hAnsi="Times New Roman"/>
                <w:sz w:val="24"/>
                <w:szCs w:val="24"/>
              </w:rPr>
            </w:pPr>
            <w:r w:rsidRPr="00D14135">
              <w:rPr>
                <w:rFonts w:ascii="Times New Roman" w:hAnsi="Times New Roman"/>
                <w:sz w:val="24"/>
                <w:szCs w:val="24"/>
              </w:rPr>
              <w:t>на  педагогическом совете</w:t>
            </w:r>
          </w:p>
          <w:p w:rsidR="00F6578D" w:rsidRPr="00D14135" w:rsidRDefault="00C52792" w:rsidP="00C52792">
            <w:pPr>
              <w:spacing w:after="0" w:line="240" w:lineRule="atLeast"/>
              <w:rPr>
                <w:rFonts w:ascii="Times New Roman" w:hAnsi="Times New Roman"/>
                <w:sz w:val="24"/>
                <w:szCs w:val="24"/>
              </w:rPr>
            </w:pPr>
            <w:r>
              <w:rPr>
                <w:rFonts w:ascii="Times New Roman" w:hAnsi="Times New Roman"/>
                <w:sz w:val="24"/>
                <w:szCs w:val="24"/>
              </w:rPr>
              <w:t>Протокол № 6</w:t>
            </w:r>
          </w:p>
          <w:p w:rsidR="00F6578D" w:rsidRPr="00D14135" w:rsidRDefault="00F6578D" w:rsidP="00C52792">
            <w:pPr>
              <w:spacing w:after="0" w:line="240" w:lineRule="atLeast"/>
              <w:rPr>
                <w:rFonts w:ascii="Times New Roman" w:hAnsi="Times New Roman"/>
                <w:sz w:val="24"/>
                <w:szCs w:val="24"/>
              </w:rPr>
            </w:pPr>
            <w:r w:rsidRPr="00D14135">
              <w:rPr>
                <w:rFonts w:ascii="Times New Roman" w:hAnsi="Times New Roman"/>
                <w:sz w:val="24"/>
                <w:szCs w:val="24"/>
              </w:rPr>
              <w:t xml:space="preserve">от  «30» января 2017г.                                                                   </w:t>
            </w:r>
          </w:p>
          <w:p w:rsidR="00F6578D" w:rsidRPr="00D14135" w:rsidRDefault="00F6578D" w:rsidP="00C52792">
            <w:pPr>
              <w:spacing w:after="0" w:line="240" w:lineRule="atLeast"/>
              <w:rPr>
                <w:rFonts w:ascii="Times New Roman" w:hAnsi="Times New Roman"/>
                <w:sz w:val="24"/>
                <w:szCs w:val="24"/>
              </w:rPr>
            </w:pPr>
          </w:p>
        </w:tc>
        <w:tc>
          <w:tcPr>
            <w:tcW w:w="4785" w:type="dxa"/>
            <w:tcBorders>
              <w:top w:val="nil"/>
              <w:left w:val="nil"/>
              <w:bottom w:val="nil"/>
              <w:right w:val="nil"/>
            </w:tcBorders>
          </w:tcPr>
          <w:p w:rsidR="00F6578D" w:rsidRPr="00D14135" w:rsidRDefault="00F6578D" w:rsidP="00C52792">
            <w:pPr>
              <w:spacing w:after="0" w:line="240" w:lineRule="atLeast"/>
              <w:rPr>
                <w:rFonts w:ascii="Times New Roman" w:hAnsi="Times New Roman"/>
                <w:sz w:val="24"/>
                <w:szCs w:val="24"/>
              </w:rPr>
            </w:pPr>
            <w:r w:rsidRPr="00D14135">
              <w:rPr>
                <w:rFonts w:ascii="Times New Roman" w:hAnsi="Times New Roman"/>
                <w:sz w:val="24"/>
                <w:szCs w:val="24"/>
              </w:rPr>
              <w:t xml:space="preserve">             Утверждаю</w:t>
            </w:r>
          </w:p>
          <w:p w:rsidR="00F6578D" w:rsidRPr="00D14135" w:rsidRDefault="00F6578D" w:rsidP="00C52792">
            <w:pPr>
              <w:spacing w:after="0" w:line="240" w:lineRule="atLeast"/>
              <w:rPr>
                <w:rFonts w:ascii="Times New Roman" w:hAnsi="Times New Roman"/>
                <w:sz w:val="24"/>
                <w:szCs w:val="24"/>
              </w:rPr>
            </w:pPr>
            <w:r w:rsidRPr="00D14135">
              <w:rPr>
                <w:rFonts w:ascii="Times New Roman" w:hAnsi="Times New Roman"/>
                <w:sz w:val="24"/>
                <w:szCs w:val="24"/>
              </w:rPr>
              <w:t>Директор Кореизской СШ</w:t>
            </w:r>
          </w:p>
          <w:p w:rsidR="00F6578D" w:rsidRPr="00D14135" w:rsidRDefault="00F6578D" w:rsidP="00C52792">
            <w:pPr>
              <w:spacing w:after="0" w:line="240" w:lineRule="atLeast"/>
              <w:rPr>
                <w:rFonts w:ascii="Times New Roman" w:hAnsi="Times New Roman"/>
                <w:sz w:val="24"/>
                <w:szCs w:val="24"/>
              </w:rPr>
            </w:pPr>
            <w:r w:rsidRPr="00D14135">
              <w:rPr>
                <w:rFonts w:ascii="Times New Roman" w:hAnsi="Times New Roman"/>
                <w:sz w:val="24"/>
                <w:szCs w:val="24"/>
              </w:rPr>
              <w:t>______________ Баранов О.В.</w:t>
            </w:r>
          </w:p>
          <w:p w:rsidR="00F6578D" w:rsidRPr="00D14135" w:rsidRDefault="00F6578D" w:rsidP="00C52792">
            <w:pPr>
              <w:spacing w:after="0" w:line="240" w:lineRule="atLeast"/>
              <w:rPr>
                <w:rFonts w:ascii="Times New Roman" w:hAnsi="Times New Roman"/>
                <w:sz w:val="24"/>
                <w:szCs w:val="24"/>
              </w:rPr>
            </w:pPr>
            <w:r w:rsidRPr="00D14135">
              <w:rPr>
                <w:rFonts w:ascii="Times New Roman" w:hAnsi="Times New Roman"/>
                <w:sz w:val="24"/>
                <w:szCs w:val="24"/>
              </w:rPr>
              <w:t xml:space="preserve">Приказ № ___ от ___________ </w:t>
            </w:r>
            <w:smartTag w:uri="urn:schemas-microsoft-com:office:smarttags" w:element="metricconverter">
              <w:smartTagPr>
                <w:attr w:name="ProductID" w:val="2017 г"/>
              </w:smartTagPr>
              <w:r w:rsidRPr="00D14135">
                <w:rPr>
                  <w:rFonts w:ascii="Times New Roman" w:hAnsi="Times New Roman"/>
                  <w:sz w:val="24"/>
                  <w:szCs w:val="24"/>
                </w:rPr>
                <w:t>2017 г</w:t>
              </w:r>
            </w:smartTag>
            <w:r w:rsidRPr="00D14135">
              <w:rPr>
                <w:rFonts w:ascii="Times New Roman" w:hAnsi="Times New Roman"/>
                <w:sz w:val="24"/>
                <w:szCs w:val="24"/>
              </w:rPr>
              <w:t>.</w:t>
            </w:r>
          </w:p>
        </w:tc>
      </w:tr>
    </w:tbl>
    <w:p w:rsidR="00F6578D" w:rsidRPr="00D14135" w:rsidRDefault="00F6578D" w:rsidP="005959AB">
      <w:pPr>
        <w:rPr>
          <w:rFonts w:ascii="Times New Roman" w:hAnsi="Times New Roman"/>
          <w:sz w:val="24"/>
          <w:szCs w:val="24"/>
        </w:rPr>
      </w:pPr>
    </w:p>
    <w:p w:rsidR="00F6578D" w:rsidRPr="00D14135" w:rsidRDefault="00F6578D" w:rsidP="005959AB">
      <w:pPr>
        <w:rPr>
          <w:rFonts w:ascii="Times New Roman" w:hAnsi="Times New Roman"/>
          <w:sz w:val="24"/>
          <w:szCs w:val="24"/>
        </w:rPr>
      </w:pPr>
    </w:p>
    <w:p w:rsidR="00F6578D" w:rsidRPr="00C52792" w:rsidRDefault="00F6578D" w:rsidP="00D14135">
      <w:pPr>
        <w:jc w:val="center"/>
        <w:rPr>
          <w:rFonts w:ascii="Times New Roman" w:hAnsi="Times New Roman"/>
          <w:b/>
          <w:i/>
          <w:sz w:val="32"/>
          <w:szCs w:val="32"/>
          <w:u w:val="single"/>
        </w:rPr>
      </w:pPr>
      <w:r w:rsidRPr="00C52792">
        <w:rPr>
          <w:rFonts w:ascii="Times New Roman" w:hAnsi="Times New Roman"/>
          <w:b/>
          <w:sz w:val="32"/>
          <w:szCs w:val="32"/>
        </w:rPr>
        <w:t xml:space="preserve">П О Л О Ж Е Н И Е        </w:t>
      </w:r>
      <w:r w:rsidRPr="00C52792">
        <w:rPr>
          <w:rFonts w:ascii="Times New Roman" w:hAnsi="Times New Roman"/>
          <w:b/>
          <w:i/>
          <w:sz w:val="32"/>
          <w:szCs w:val="32"/>
          <w:u w:val="single"/>
        </w:rPr>
        <w:t>№ 1.7</w:t>
      </w:r>
    </w:p>
    <w:p w:rsidR="00F6578D" w:rsidRPr="00C52792" w:rsidRDefault="00F6578D" w:rsidP="005959AB">
      <w:pPr>
        <w:pStyle w:val="a4"/>
        <w:jc w:val="center"/>
        <w:rPr>
          <w:rFonts w:ascii="Times New Roman" w:hAnsi="Times New Roman"/>
          <w:b/>
          <w:sz w:val="32"/>
          <w:szCs w:val="32"/>
        </w:rPr>
      </w:pPr>
      <w:r w:rsidRPr="00C52792">
        <w:rPr>
          <w:rFonts w:ascii="Times New Roman" w:hAnsi="Times New Roman"/>
          <w:b/>
          <w:sz w:val="32"/>
          <w:szCs w:val="32"/>
        </w:rPr>
        <w:t xml:space="preserve">о  комиссии по урегулированию трудовых споров </w:t>
      </w:r>
    </w:p>
    <w:p w:rsidR="00F6578D" w:rsidRPr="00C52792" w:rsidRDefault="00F6578D" w:rsidP="005959AB">
      <w:pPr>
        <w:pStyle w:val="a4"/>
        <w:jc w:val="center"/>
        <w:rPr>
          <w:rFonts w:ascii="Times New Roman" w:hAnsi="Times New Roman"/>
          <w:b/>
          <w:sz w:val="32"/>
          <w:szCs w:val="32"/>
        </w:rPr>
      </w:pPr>
      <w:r w:rsidRPr="00C52792">
        <w:rPr>
          <w:rFonts w:ascii="Times New Roman" w:hAnsi="Times New Roman"/>
          <w:b/>
          <w:sz w:val="32"/>
          <w:szCs w:val="32"/>
        </w:rPr>
        <w:t>между участниками образовательных отношений</w:t>
      </w:r>
    </w:p>
    <w:p w:rsidR="00F6578D" w:rsidRPr="00C52792" w:rsidRDefault="00F6578D">
      <w:pPr>
        <w:rPr>
          <w:rFonts w:ascii="Times New Roman" w:hAnsi="Times New Roman"/>
          <w:sz w:val="32"/>
          <w:szCs w:val="32"/>
        </w:rPr>
      </w:pPr>
    </w:p>
    <w:p w:rsidR="00F6578D" w:rsidRPr="00D14135" w:rsidRDefault="00F6578D" w:rsidP="005959AB">
      <w:pPr>
        <w:autoSpaceDE w:val="0"/>
        <w:autoSpaceDN w:val="0"/>
        <w:adjustRightInd w:val="0"/>
        <w:spacing w:after="0" w:line="240" w:lineRule="auto"/>
        <w:ind w:firstLine="705"/>
        <w:jc w:val="center"/>
        <w:rPr>
          <w:rFonts w:ascii="Times New Roman" w:hAnsi="Times New Roman"/>
          <w:b/>
          <w:bCs/>
          <w:sz w:val="24"/>
          <w:szCs w:val="24"/>
        </w:rPr>
      </w:pPr>
    </w:p>
    <w:p w:rsidR="00F6578D" w:rsidRPr="00D14135" w:rsidRDefault="00F6578D" w:rsidP="005959AB">
      <w:pPr>
        <w:autoSpaceDE w:val="0"/>
        <w:autoSpaceDN w:val="0"/>
        <w:adjustRightInd w:val="0"/>
        <w:spacing w:after="0" w:line="240" w:lineRule="auto"/>
        <w:ind w:firstLine="705"/>
        <w:rPr>
          <w:rFonts w:ascii="Times New Roman" w:hAnsi="Times New Roman"/>
          <w:b/>
          <w:bCs/>
          <w:sz w:val="24"/>
          <w:szCs w:val="24"/>
        </w:rPr>
      </w:pPr>
      <w:r w:rsidRPr="00D14135">
        <w:rPr>
          <w:rFonts w:ascii="Times New Roman" w:hAnsi="Times New Roman"/>
          <w:b/>
          <w:bCs/>
          <w:sz w:val="24"/>
          <w:szCs w:val="24"/>
        </w:rPr>
        <w:t>1. Общие положения</w:t>
      </w:r>
    </w:p>
    <w:p w:rsidR="00F6578D" w:rsidRPr="00D14135" w:rsidRDefault="00F6578D" w:rsidP="005959AB">
      <w:pPr>
        <w:autoSpaceDE w:val="0"/>
        <w:autoSpaceDN w:val="0"/>
        <w:adjustRightInd w:val="0"/>
        <w:spacing w:after="0" w:line="240" w:lineRule="auto"/>
        <w:ind w:firstLine="705"/>
        <w:jc w:val="both"/>
        <w:rPr>
          <w:rFonts w:ascii="Times New Roman" w:hAnsi="Times New Roman"/>
          <w:sz w:val="24"/>
          <w:szCs w:val="24"/>
        </w:rPr>
      </w:pPr>
    </w:p>
    <w:p w:rsidR="00F6578D" w:rsidRPr="00D14135" w:rsidRDefault="00F6578D" w:rsidP="005959AB">
      <w:pPr>
        <w:autoSpaceDE w:val="0"/>
        <w:autoSpaceDN w:val="0"/>
        <w:adjustRightInd w:val="0"/>
        <w:spacing w:after="0" w:line="240" w:lineRule="auto"/>
        <w:ind w:firstLine="705"/>
        <w:jc w:val="both"/>
        <w:rPr>
          <w:rFonts w:ascii="Times New Roman" w:hAnsi="Times New Roman"/>
          <w:sz w:val="24"/>
          <w:szCs w:val="24"/>
        </w:rPr>
      </w:pPr>
      <w:r w:rsidRPr="00D14135">
        <w:rPr>
          <w:rFonts w:ascii="Times New Roman" w:hAnsi="Times New Roman"/>
          <w:sz w:val="24"/>
          <w:szCs w:val="24"/>
        </w:rPr>
        <w:t>1.1. Настоящее Положение разработано в соответствии с Федеральным законом от 29.12.2012 № 273-ФЗ "Об образовании в Российской Федерации", с учетом мнения совета учащихся, совета родителей, а также представительных органов работников общеобразовательного учреждения (далее — ОУ).</w:t>
      </w:r>
    </w:p>
    <w:p w:rsidR="00F6578D" w:rsidRPr="00D14135" w:rsidRDefault="00F6578D" w:rsidP="005959AB">
      <w:pPr>
        <w:autoSpaceDE w:val="0"/>
        <w:autoSpaceDN w:val="0"/>
        <w:adjustRightInd w:val="0"/>
        <w:spacing w:after="0" w:line="240" w:lineRule="auto"/>
        <w:ind w:firstLine="705"/>
        <w:jc w:val="both"/>
        <w:rPr>
          <w:rFonts w:ascii="Times New Roman" w:hAnsi="Times New Roman"/>
          <w:sz w:val="24"/>
          <w:szCs w:val="24"/>
        </w:rPr>
      </w:pPr>
      <w:r w:rsidRPr="00D14135">
        <w:rPr>
          <w:rFonts w:ascii="Times New Roman" w:hAnsi="Times New Roman"/>
          <w:sz w:val="24"/>
          <w:szCs w:val="24"/>
        </w:rPr>
        <w:t>1.2. Настоящим Положением определяются принципы и процедуры формирования и деятельности комиссии по урегулированию споров между участниками образовательных отношений в ОУ (далее — Комиссия).</w:t>
      </w:r>
    </w:p>
    <w:p w:rsidR="00F6578D" w:rsidRPr="00D14135" w:rsidRDefault="00F6578D" w:rsidP="005959AB">
      <w:pPr>
        <w:autoSpaceDE w:val="0"/>
        <w:autoSpaceDN w:val="0"/>
        <w:adjustRightInd w:val="0"/>
        <w:spacing w:after="0" w:line="240" w:lineRule="auto"/>
        <w:ind w:firstLine="675"/>
        <w:jc w:val="both"/>
        <w:rPr>
          <w:rFonts w:ascii="Times New Roman" w:hAnsi="Times New Roman"/>
          <w:sz w:val="24"/>
          <w:szCs w:val="24"/>
        </w:rPr>
      </w:pPr>
      <w:r w:rsidRPr="00D14135">
        <w:rPr>
          <w:rFonts w:ascii="Times New Roman" w:hAnsi="Times New Roman"/>
          <w:sz w:val="24"/>
          <w:szCs w:val="24"/>
        </w:rPr>
        <w:t>1.3. В своей деятельности Комиссия руководствуется действующим законодательством об образовании, трудовым и семейным законодательством, Уставом ОУ, Положением о нормах профессиональной этики педагогических работников, Правилами внутреннего распорядка учащихся, Правилами внутреннего трудового распорядка и настоящим Положением.</w:t>
      </w:r>
    </w:p>
    <w:p w:rsidR="00F6578D" w:rsidRPr="00D14135" w:rsidRDefault="00F6578D" w:rsidP="005959AB">
      <w:pPr>
        <w:autoSpaceDE w:val="0"/>
        <w:autoSpaceDN w:val="0"/>
        <w:adjustRightInd w:val="0"/>
        <w:spacing w:after="0" w:line="240" w:lineRule="auto"/>
        <w:ind w:firstLine="675"/>
        <w:jc w:val="both"/>
        <w:rPr>
          <w:rFonts w:ascii="Times New Roman" w:hAnsi="Times New Roman"/>
          <w:sz w:val="24"/>
          <w:szCs w:val="24"/>
        </w:rPr>
      </w:pPr>
      <w:r w:rsidRPr="00D14135">
        <w:rPr>
          <w:rFonts w:ascii="Times New Roman" w:hAnsi="Times New Roman"/>
          <w:sz w:val="24"/>
          <w:szCs w:val="24"/>
        </w:rPr>
        <w:t>1.4. Комиссия создана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педагогических работников, неправомерного применения локальных нормативных актов, для обжалования решений о применении к учащимся дисциплинарных взысканий и принятия оптимального варианта решения в каждом конкретном случае.</w:t>
      </w:r>
    </w:p>
    <w:p w:rsidR="00F6578D" w:rsidRPr="00D14135" w:rsidRDefault="00F6578D" w:rsidP="005959AB">
      <w:pPr>
        <w:autoSpaceDE w:val="0"/>
        <w:autoSpaceDN w:val="0"/>
        <w:adjustRightInd w:val="0"/>
        <w:spacing w:after="0" w:line="240" w:lineRule="auto"/>
        <w:ind w:firstLine="675"/>
        <w:jc w:val="both"/>
        <w:rPr>
          <w:rFonts w:ascii="Times New Roman" w:hAnsi="Times New Roman"/>
          <w:sz w:val="24"/>
          <w:szCs w:val="24"/>
        </w:rPr>
      </w:pPr>
      <w:r w:rsidRPr="00D14135">
        <w:rPr>
          <w:rFonts w:ascii="Times New Roman" w:hAnsi="Times New Roman"/>
          <w:sz w:val="24"/>
          <w:szCs w:val="24"/>
        </w:rPr>
        <w:t>1.5. Решения Комиссии являются обязательными для всех участников образовательных отношений.</w:t>
      </w:r>
    </w:p>
    <w:p w:rsidR="00F6578D" w:rsidRPr="00D14135" w:rsidRDefault="00F6578D" w:rsidP="00D14135">
      <w:pPr>
        <w:autoSpaceDE w:val="0"/>
        <w:autoSpaceDN w:val="0"/>
        <w:adjustRightInd w:val="0"/>
        <w:spacing w:after="0" w:line="240" w:lineRule="auto"/>
        <w:ind w:firstLine="675"/>
        <w:jc w:val="both"/>
        <w:rPr>
          <w:rFonts w:ascii="Times New Roman" w:hAnsi="Times New Roman"/>
          <w:sz w:val="24"/>
          <w:szCs w:val="24"/>
        </w:rPr>
      </w:pPr>
      <w:r w:rsidRPr="00D14135">
        <w:rPr>
          <w:rFonts w:ascii="Times New Roman" w:hAnsi="Times New Roman"/>
          <w:sz w:val="24"/>
          <w:szCs w:val="24"/>
        </w:rPr>
        <w:t>1.6. Решения Комиссии могут быть обжалованы в установленном законодательством РФ порядке.</w:t>
      </w:r>
    </w:p>
    <w:p w:rsidR="00F6578D" w:rsidRPr="00D14135" w:rsidRDefault="00F6578D" w:rsidP="00D14135">
      <w:pPr>
        <w:autoSpaceDE w:val="0"/>
        <w:autoSpaceDN w:val="0"/>
        <w:adjustRightInd w:val="0"/>
        <w:spacing w:after="0" w:line="240" w:lineRule="auto"/>
        <w:ind w:firstLine="705"/>
        <w:rPr>
          <w:rFonts w:ascii="Times New Roman" w:hAnsi="Times New Roman"/>
          <w:b/>
          <w:bCs/>
          <w:sz w:val="24"/>
          <w:szCs w:val="24"/>
        </w:rPr>
      </w:pPr>
      <w:r w:rsidRPr="00D14135">
        <w:rPr>
          <w:rFonts w:ascii="Times New Roman" w:hAnsi="Times New Roman"/>
          <w:b/>
          <w:bCs/>
          <w:sz w:val="24"/>
          <w:szCs w:val="24"/>
        </w:rPr>
        <w:t>2. Формирование комиссии и организация её работы</w:t>
      </w:r>
    </w:p>
    <w:p w:rsidR="00F6578D" w:rsidRPr="00D14135" w:rsidRDefault="00F6578D" w:rsidP="005959AB">
      <w:pPr>
        <w:autoSpaceDE w:val="0"/>
        <w:autoSpaceDN w:val="0"/>
        <w:adjustRightInd w:val="0"/>
        <w:spacing w:after="0" w:line="240" w:lineRule="auto"/>
        <w:ind w:firstLine="675"/>
        <w:jc w:val="both"/>
        <w:rPr>
          <w:rFonts w:ascii="Times New Roman" w:hAnsi="Times New Roman"/>
          <w:sz w:val="24"/>
          <w:szCs w:val="24"/>
        </w:rPr>
      </w:pPr>
    </w:p>
    <w:p w:rsidR="00F6578D" w:rsidRPr="00D14135" w:rsidRDefault="00F6578D" w:rsidP="005959AB">
      <w:pPr>
        <w:autoSpaceDE w:val="0"/>
        <w:autoSpaceDN w:val="0"/>
        <w:adjustRightInd w:val="0"/>
        <w:spacing w:after="0" w:line="240" w:lineRule="auto"/>
        <w:ind w:firstLine="675"/>
        <w:jc w:val="both"/>
        <w:rPr>
          <w:rFonts w:ascii="Times New Roman" w:hAnsi="Times New Roman"/>
          <w:sz w:val="24"/>
          <w:szCs w:val="24"/>
        </w:rPr>
      </w:pPr>
      <w:r w:rsidRPr="00D14135">
        <w:rPr>
          <w:rFonts w:ascii="Times New Roman" w:hAnsi="Times New Roman"/>
          <w:sz w:val="24"/>
          <w:szCs w:val="24"/>
        </w:rPr>
        <w:t xml:space="preserve">2.1. В состав Комиссии входят 2 наиболее квалифицированных и авторитетных представителя педагогических работников, избранные педагогическим советом, и 3 </w:t>
      </w:r>
      <w:r w:rsidRPr="00D14135">
        <w:rPr>
          <w:rFonts w:ascii="Times New Roman" w:hAnsi="Times New Roman"/>
          <w:sz w:val="24"/>
          <w:szCs w:val="24"/>
        </w:rPr>
        <w:lastRenderedPageBreak/>
        <w:t>наиболее квалифицированных и авторитетных законных представителя учащихся, избранные советом родителей. Директор входит в состав Комиссии по должности и является ее председателем. Персональный состав Комиссии утверждается приказом директора. Члены Комиссии и привлекаемые к ее работе физические лица работают на безвозмездной основе.</w:t>
      </w:r>
    </w:p>
    <w:p w:rsidR="00F6578D" w:rsidRPr="00D14135" w:rsidRDefault="00F6578D" w:rsidP="005959AB">
      <w:pPr>
        <w:autoSpaceDE w:val="0"/>
        <w:autoSpaceDN w:val="0"/>
        <w:adjustRightInd w:val="0"/>
        <w:spacing w:after="0" w:line="240" w:lineRule="auto"/>
        <w:ind w:firstLine="675"/>
        <w:jc w:val="both"/>
        <w:rPr>
          <w:rFonts w:ascii="Times New Roman" w:hAnsi="Times New Roman"/>
          <w:sz w:val="24"/>
          <w:szCs w:val="24"/>
        </w:rPr>
      </w:pPr>
      <w:r w:rsidRPr="00D14135">
        <w:rPr>
          <w:rFonts w:ascii="Times New Roman" w:hAnsi="Times New Roman"/>
          <w:sz w:val="24"/>
          <w:szCs w:val="24"/>
        </w:rPr>
        <w:t>2.2. Состав Комиссии формируется таким образом, чтобы была исключена возможность возникновения конфликта интересов, могущего повлиять на принимаемые Комиссией решения.</w:t>
      </w:r>
    </w:p>
    <w:p w:rsidR="00F6578D" w:rsidRPr="00D14135" w:rsidRDefault="00F6578D" w:rsidP="005959AB">
      <w:pPr>
        <w:autoSpaceDE w:val="0"/>
        <w:autoSpaceDN w:val="0"/>
        <w:adjustRightInd w:val="0"/>
        <w:spacing w:after="0" w:line="240" w:lineRule="auto"/>
        <w:ind w:firstLine="675"/>
        <w:jc w:val="both"/>
        <w:rPr>
          <w:rFonts w:ascii="Times New Roman" w:hAnsi="Times New Roman"/>
          <w:sz w:val="24"/>
          <w:szCs w:val="24"/>
        </w:rPr>
      </w:pPr>
      <w:r w:rsidRPr="00D14135">
        <w:rPr>
          <w:rFonts w:ascii="Times New Roman" w:hAnsi="Times New Roman"/>
          <w:sz w:val="24"/>
          <w:szCs w:val="24"/>
        </w:rPr>
        <w:t>2.3. Из числа членов комиссии на ее первом заседании прямым открытым голосованием простым большинством голосов сроком на 1 год выбираются заместитель председателя и секретарь.</w:t>
      </w:r>
    </w:p>
    <w:p w:rsidR="00F6578D" w:rsidRPr="00D14135" w:rsidRDefault="00F6578D" w:rsidP="005959AB">
      <w:pPr>
        <w:autoSpaceDE w:val="0"/>
        <w:autoSpaceDN w:val="0"/>
        <w:adjustRightInd w:val="0"/>
        <w:spacing w:after="0" w:line="240" w:lineRule="auto"/>
        <w:ind w:firstLine="675"/>
        <w:jc w:val="both"/>
        <w:rPr>
          <w:rFonts w:ascii="Times New Roman" w:hAnsi="Times New Roman"/>
          <w:sz w:val="24"/>
          <w:szCs w:val="24"/>
        </w:rPr>
      </w:pPr>
      <w:r w:rsidRPr="00D14135">
        <w:rPr>
          <w:rFonts w:ascii="Times New Roman" w:hAnsi="Times New Roman"/>
          <w:sz w:val="24"/>
          <w:szCs w:val="24"/>
        </w:rPr>
        <w:t>2.4. Председатель Комиссии:</w:t>
      </w:r>
    </w:p>
    <w:p w:rsidR="00F6578D" w:rsidRPr="00D14135" w:rsidRDefault="00F6578D" w:rsidP="005959AB">
      <w:pPr>
        <w:numPr>
          <w:ilvl w:val="0"/>
          <w:numId w:val="2"/>
        </w:numPr>
        <w:autoSpaceDE w:val="0"/>
        <w:autoSpaceDN w:val="0"/>
        <w:adjustRightInd w:val="0"/>
        <w:spacing w:after="0" w:line="240" w:lineRule="auto"/>
        <w:jc w:val="both"/>
        <w:rPr>
          <w:rFonts w:ascii="Times New Roman" w:hAnsi="Times New Roman"/>
          <w:sz w:val="24"/>
          <w:szCs w:val="24"/>
        </w:rPr>
      </w:pPr>
      <w:r w:rsidRPr="00D14135">
        <w:rPr>
          <w:rFonts w:ascii="Times New Roman" w:hAnsi="Times New Roman"/>
          <w:sz w:val="24"/>
          <w:szCs w:val="24"/>
        </w:rPr>
        <w:t>организует работу Комиссии;</w:t>
      </w:r>
    </w:p>
    <w:p w:rsidR="00F6578D" w:rsidRPr="00D14135" w:rsidRDefault="00F6578D" w:rsidP="005959AB">
      <w:pPr>
        <w:numPr>
          <w:ilvl w:val="0"/>
          <w:numId w:val="2"/>
        </w:numPr>
        <w:autoSpaceDE w:val="0"/>
        <w:autoSpaceDN w:val="0"/>
        <w:adjustRightInd w:val="0"/>
        <w:spacing w:after="0" w:line="240" w:lineRule="auto"/>
        <w:jc w:val="both"/>
        <w:rPr>
          <w:rFonts w:ascii="Times New Roman" w:hAnsi="Times New Roman"/>
          <w:sz w:val="24"/>
          <w:szCs w:val="24"/>
        </w:rPr>
      </w:pPr>
      <w:r w:rsidRPr="00D14135">
        <w:rPr>
          <w:rFonts w:ascii="Times New Roman" w:hAnsi="Times New Roman"/>
          <w:sz w:val="24"/>
          <w:szCs w:val="24"/>
        </w:rPr>
        <w:t>созывает и проводит заседания Комиссии;</w:t>
      </w:r>
    </w:p>
    <w:p w:rsidR="00F6578D" w:rsidRPr="00D14135" w:rsidRDefault="00F6578D" w:rsidP="005959AB">
      <w:pPr>
        <w:numPr>
          <w:ilvl w:val="0"/>
          <w:numId w:val="2"/>
        </w:numPr>
        <w:autoSpaceDE w:val="0"/>
        <w:autoSpaceDN w:val="0"/>
        <w:adjustRightInd w:val="0"/>
        <w:spacing w:after="0" w:line="240" w:lineRule="auto"/>
        <w:jc w:val="both"/>
        <w:rPr>
          <w:rFonts w:ascii="Times New Roman" w:hAnsi="Times New Roman"/>
          <w:sz w:val="24"/>
          <w:szCs w:val="24"/>
        </w:rPr>
      </w:pPr>
      <w:r w:rsidRPr="00D14135">
        <w:rPr>
          <w:rFonts w:ascii="Times New Roman" w:hAnsi="Times New Roman"/>
          <w:sz w:val="24"/>
          <w:szCs w:val="24"/>
        </w:rPr>
        <w:t>дает поручения членам Комиссии, привлекаемым специалистам, экспертам;</w:t>
      </w:r>
    </w:p>
    <w:p w:rsidR="00F6578D" w:rsidRPr="00D14135" w:rsidRDefault="00F6578D" w:rsidP="005959AB">
      <w:pPr>
        <w:numPr>
          <w:ilvl w:val="0"/>
          <w:numId w:val="2"/>
        </w:numPr>
        <w:autoSpaceDE w:val="0"/>
        <w:autoSpaceDN w:val="0"/>
        <w:adjustRightInd w:val="0"/>
        <w:spacing w:after="0" w:line="240" w:lineRule="auto"/>
        <w:jc w:val="both"/>
        <w:rPr>
          <w:rFonts w:ascii="Times New Roman" w:hAnsi="Times New Roman"/>
          <w:sz w:val="24"/>
          <w:szCs w:val="24"/>
        </w:rPr>
      </w:pPr>
      <w:r w:rsidRPr="00D14135">
        <w:rPr>
          <w:rFonts w:ascii="Times New Roman" w:hAnsi="Times New Roman"/>
          <w:sz w:val="24"/>
          <w:szCs w:val="24"/>
        </w:rPr>
        <w:t>выступает перед участниками образовательных отношений с сообщениями о деятельности Комиссии.</w:t>
      </w:r>
    </w:p>
    <w:p w:rsidR="00F6578D" w:rsidRPr="00D14135" w:rsidRDefault="00F6578D" w:rsidP="005959AB">
      <w:pPr>
        <w:autoSpaceDE w:val="0"/>
        <w:autoSpaceDN w:val="0"/>
        <w:adjustRightInd w:val="0"/>
        <w:spacing w:after="0" w:line="240" w:lineRule="auto"/>
        <w:ind w:firstLine="675"/>
        <w:jc w:val="both"/>
        <w:rPr>
          <w:rFonts w:ascii="Times New Roman" w:hAnsi="Times New Roman"/>
          <w:sz w:val="24"/>
          <w:szCs w:val="24"/>
        </w:rPr>
      </w:pPr>
      <w:r w:rsidRPr="00D14135">
        <w:rPr>
          <w:rFonts w:ascii="Times New Roman" w:hAnsi="Times New Roman"/>
          <w:sz w:val="24"/>
          <w:szCs w:val="24"/>
        </w:rPr>
        <w:t>2.5. В отсутствие председателя Комиссии его полномочия осуществляет заместитель председателя Комиссии.</w:t>
      </w:r>
    </w:p>
    <w:p w:rsidR="00F6578D" w:rsidRPr="00D14135" w:rsidRDefault="00F6578D" w:rsidP="005959AB">
      <w:pPr>
        <w:autoSpaceDE w:val="0"/>
        <w:autoSpaceDN w:val="0"/>
        <w:adjustRightInd w:val="0"/>
        <w:spacing w:after="0" w:line="240" w:lineRule="auto"/>
        <w:ind w:firstLine="675"/>
        <w:jc w:val="both"/>
        <w:rPr>
          <w:rFonts w:ascii="Times New Roman" w:hAnsi="Times New Roman"/>
          <w:sz w:val="24"/>
          <w:szCs w:val="24"/>
        </w:rPr>
      </w:pPr>
      <w:r w:rsidRPr="00D14135">
        <w:rPr>
          <w:rFonts w:ascii="Times New Roman" w:hAnsi="Times New Roman"/>
          <w:sz w:val="24"/>
          <w:szCs w:val="24"/>
        </w:rPr>
        <w:t>2.6. Секретарь Комиссии отвечает за ведение делопроизводства, регистрацию обращений, хранение документов Комиссии, подготовку ее заседаний.</w:t>
      </w:r>
    </w:p>
    <w:p w:rsidR="00F6578D" w:rsidRPr="00D14135" w:rsidRDefault="00F6578D" w:rsidP="005959AB">
      <w:pPr>
        <w:autoSpaceDE w:val="0"/>
        <w:autoSpaceDN w:val="0"/>
        <w:adjustRightInd w:val="0"/>
        <w:spacing w:after="0" w:line="240" w:lineRule="auto"/>
        <w:ind w:firstLine="675"/>
        <w:jc w:val="both"/>
        <w:rPr>
          <w:rFonts w:ascii="Times New Roman" w:hAnsi="Times New Roman"/>
          <w:sz w:val="24"/>
          <w:szCs w:val="24"/>
        </w:rPr>
      </w:pPr>
      <w:r w:rsidRPr="00D14135">
        <w:rPr>
          <w:rFonts w:ascii="Times New Roman" w:hAnsi="Times New Roman"/>
          <w:sz w:val="24"/>
          <w:szCs w:val="24"/>
        </w:rPr>
        <w:t>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F6578D" w:rsidRPr="00D14135" w:rsidRDefault="00F6578D" w:rsidP="005959AB">
      <w:pPr>
        <w:autoSpaceDE w:val="0"/>
        <w:autoSpaceDN w:val="0"/>
        <w:adjustRightInd w:val="0"/>
        <w:spacing w:after="0" w:line="240" w:lineRule="auto"/>
        <w:ind w:firstLine="675"/>
        <w:jc w:val="both"/>
        <w:rPr>
          <w:rFonts w:ascii="Times New Roman" w:hAnsi="Times New Roman"/>
          <w:sz w:val="24"/>
          <w:szCs w:val="24"/>
        </w:rPr>
      </w:pPr>
      <w:r w:rsidRPr="00D14135">
        <w:rPr>
          <w:rFonts w:ascii="Times New Roman" w:hAnsi="Times New Roman"/>
          <w:sz w:val="24"/>
          <w:szCs w:val="24"/>
        </w:rPr>
        <w:t>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F6578D" w:rsidRPr="00D14135" w:rsidRDefault="00F6578D" w:rsidP="005959AB">
      <w:pPr>
        <w:autoSpaceDE w:val="0"/>
        <w:autoSpaceDN w:val="0"/>
        <w:adjustRightInd w:val="0"/>
        <w:spacing w:after="0" w:line="240" w:lineRule="auto"/>
        <w:ind w:firstLine="675"/>
        <w:jc w:val="both"/>
        <w:rPr>
          <w:rFonts w:ascii="Times New Roman" w:hAnsi="Times New Roman"/>
          <w:sz w:val="24"/>
          <w:szCs w:val="24"/>
        </w:rPr>
      </w:pPr>
      <w:r w:rsidRPr="00D14135">
        <w:rPr>
          <w:rFonts w:ascii="Times New Roman" w:hAnsi="Times New Roman"/>
          <w:sz w:val="24"/>
          <w:szCs w:val="24"/>
        </w:rPr>
        <w:t>2.9.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F6578D" w:rsidRPr="00D14135" w:rsidRDefault="00F6578D" w:rsidP="005959AB">
      <w:pPr>
        <w:autoSpaceDE w:val="0"/>
        <w:autoSpaceDN w:val="0"/>
        <w:adjustRightInd w:val="0"/>
        <w:spacing w:after="0" w:line="240" w:lineRule="auto"/>
        <w:ind w:firstLine="675"/>
        <w:jc w:val="both"/>
        <w:rPr>
          <w:rFonts w:ascii="Times New Roman" w:hAnsi="Times New Roman"/>
          <w:sz w:val="24"/>
          <w:szCs w:val="24"/>
        </w:rPr>
      </w:pPr>
      <w:r w:rsidRPr="00D14135">
        <w:rPr>
          <w:rFonts w:ascii="Times New Roman" w:hAnsi="Times New Roman"/>
          <w:sz w:val="24"/>
          <w:szCs w:val="24"/>
        </w:rPr>
        <w:t>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rsidR="00F6578D" w:rsidRPr="00D14135" w:rsidRDefault="00F6578D" w:rsidP="00C52792">
      <w:pPr>
        <w:autoSpaceDE w:val="0"/>
        <w:autoSpaceDN w:val="0"/>
        <w:adjustRightInd w:val="0"/>
        <w:spacing w:after="0" w:line="240" w:lineRule="auto"/>
        <w:jc w:val="both"/>
        <w:rPr>
          <w:rFonts w:ascii="Times New Roman" w:hAnsi="Times New Roman"/>
          <w:sz w:val="24"/>
          <w:szCs w:val="24"/>
        </w:rPr>
      </w:pPr>
    </w:p>
    <w:p w:rsidR="00F6578D" w:rsidRPr="00D14135" w:rsidRDefault="00F6578D" w:rsidP="008517B5">
      <w:pPr>
        <w:autoSpaceDE w:val="0"/>
        <w:autoSpaceDN w:val="0"/>
        <w:adjustRightInd w:val="0"/>
        <w:spacing w:after="0" w:line="240" w:lineRule="atLeast"/>
        <w:ind w:firstLine="705"/>
        <w:rPr>
          <w:rFonts w:ascii="Times New Roman" w:hAnsi="Times New Roman"/>
          <w:b/>
          <w:bCs/>
          <w:sz w:val="24"/>
          <w:szCs w:val="24"/>
        </w:rPr>
      </w:pPr>
      <w:r w:rsidRPr="00D14135">
        <w:rPr>
          <w:rFonts w:ascii="Times New Roman" w:hAnsi="Times New Roman"/>
          <w:b/>
          <w:bCs/>
          <w:sz w:val="24"/>
          <w:szCs w:val="24"/>
        </w:rPr>
        <w:t>3. Порядок работы комиссии</w:t>
      </w:r>
    </w:p>
    <w:p w:rsidR="00F6578D" w:rsidRPr="00D14135" w:rsidRDefault="00F6578D" w:rsidP="008517B5">
      <w:pPr>
        <w:autoSpaceDE w:val="0"/>
        <w:autoSpaceDN w:val="0"/>
        <w:adjustRightInd w:val="0"/>
        <w:spacing w:after="0" w:line="240" w:lineRule="atLeast"/>
        <w:rPr>
          <w:rFonts w:ascii="Times New Roman" w:hAnsi="Times New Roman"/>
          <w:sz w:val="24"/>
          <w:szCs w:val="24"/>
        </w:rPr>
      </w:pP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3.1. Основанием для проведения заседания является письменное заявление в Комиссию участника образовательных отношений, который полагает, что его права нарушены (заявитель).</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В заявлении должны быть указаны:</w:t>
      </w:r>
    </w:p>
    <w:p w:rsidR="00F6578D" w:rsidRPr="00D14135" w:rsidRDefault="00F6578D" w:rsidP="008517B5">
      <w:pPr>
        <w:numPr>
          <w:ilvl w:val="0"/>
          <w:numId w:val="1"/>
        </w:numPr>
        <w:autoSpaceDE w:val="0"/>
        <w:autoSpaceDN w:val="0"/>
        <w:adjustRightInd w:val="0"/>
        <w:spacing w:after="0" w:line="0" w:lineRule="atLeast"/>
        <w:ind w:left="1571" w:hanging="448"/>
        <w:jc w:val="both"/>
        <w:rPr>
          <w:rFonts w:ascii="Times New Roman" w:hAnsi="Times New Roman"/>
          <w:sz w:val="24"/>
          <w:szCs w:val="24"/>
        </w:rPr>
      </w:pPr>
      <w:r w:rsidRPr="00D14135">
        <w:rPr>
          <w:rFonts w:ascii="Times New Roman" w:hAnsi="Times New Roman"/>
          <w:sz w:val="24"/>
          <w:szCs w:val="24"/>
        </w:rPr>
        <w:t>дата заявления;</w:t>
      </w:r>
    </w:p>
    <w:p w:rsidR="00F6578D" w:rsidRPr="00D14135" w:rsidRDefault="00F6578D" w:rsidP="008517B5">
      <w:pPr>
        <w:numPr>
          <w:ilvl w:val="0"/>
          <w:numId w:val="1"/>
        </w:numPr>
        <w:autoSpaceDE w:val="0"/>
        <w:autoSpaceDN w:val="0"/>
        <w:adjustRightInd w:val="0"/>
        <w:spacing w:after="0" w:line="0" w:lineRule="atLeast"/>
        <w:ind w:left="1571" w:hanging="448"/>
        <w:jc w:val="both"/>
        <w:rPr>
          <w:rFonts w:ascii="Times New Roman" w:hAnsi="Times New Roman"/>
          <w:sz w:val="24"/>
          <w:szCs w:val="24"/>
        </w:rPr>
      </w:pPr>
      <w:r w:rsidRPr="00D14135">
        <w:rPr>
          <w:rFonts w:ascii="Times New Roman" w:hAnsi="Times New Roman"/>
          <w:sz w:val="24"/>
          <w:szCs w:val="24"/>
        </w:rPr>
        <w:t>Ф.И.О. заявителя;</w:t>
      </w:r>
    </w:p>
    <w:p w:rsidR="00F6578D" w:rsidRPr="00D14135" w:rsidRDefault="00F6578D" w:rsidP="008517B5">
      <w:pPr>
        <w:numPr>
          <w:ilvl w:val="0"/>
          <w:numId w:val="1"/>
        </w:numPr>
        <w:autoSpaceDE w:val="0"/>
        <w:autoSpaceDN w:val="0"/>
        <w:adjustRightInd w:val="0"/>
        <w:spacing w:after="0" w:line="0" w:lineRule="atLeast"/>
        <w:ind w:left="1571" w:hanging="448"/>
        <w:jc w:val="both"/>
        <w:rPr>
          <w:rFonts w:ascii="Times New Roman" w:hAnsi="Times New Roman"/>
          <w:sz w:val="24"/>
          <w:szCs w:val="24"/>
        </w:rPr>
      </w:pPr>
      <w:r w:rsidRPr="00D14135">
        <w:rPr>
          <w:rFonts w:ascii="Times New Roman" w:hAnsi="Times New Roman"/>
          <w:sz w:val="24"/>
          <w:szCs w:val="24"/>
        </w:rPr>
        <w:t>требования заявителя;</w:t>
      </w:r>
    </w:p>
    <w:p w:rsidR="00F6578D" w:rsidRPr="00D14135" w:rsidRDefault="00F6578D" w:rsidP="008517B5">
      <w:pPr>
        <w:numPr>
          <w:ilvl w:val="0"/>
          <w:numId w:val="1"/>
        </w:numPr>
        <w:autoSpaceDE w:val="0"/>
        <w:autoSpaceDN w:val="0"/>
        <w:adjustRightInd w:val="0"/>
        <w:spacing w:after="0" w:line="0" w:lineRule="atLeast"/>
        <w:ind w:left="1571" w:hanging="448"/>
        <w:jc w:val="both"/>
        <w:rPr>
          <w:rFonts w:ascii="Times New Roman" w:hAnsi="Times New Roman"/>
          <w:sz w:val="24"/>
          <w:szCs w:val="24"/>
        </w:rPr>
      </w:pPr>
      <w:r w:rsidRPr="00D14135">
        <w:rPr>
          <w:rFonts w:ascii="Times New Roman" w:hAnsi="Times New Roman"/>
          <w:sz w:val="24"/>
          <w:szCs w:val="24"/>
        </w:rPr>
        <w:t>обстоятельства, на которых заявитель основывает свои требования;</w:t>
      </w:r>
    </w:p>
    <w:p w:rsidR="00F6578D" w:rsidRPr="00D14135" w:rsidRDefault="00F6578D" w:rsidP="008517B5">
      <w:pPr>
        <w:numPr>
          <w:ilvl w:val="0"/>
          <w:numId w:val="1"/>
        </w:numPr>
        <w:autoSpaceDE w:val="0"/>
        <w:autoSpaceDN w:val="0"/>
        <w:adjustRightInd w:val="0"/>
        <w:spacing w:after="0" w:line="0" w:lineRule="atLeast"/>
        <w:ind w:left="1571" w:hanging="448"/>
        <w:jc w:val="both"/>
        <w:rPr>
          <w:rFonts w:ascii="Times New Roman" w:hAnsi="Times New Roman"/>
          <w:sz w:val="24"/>
          <w:szCs w:val="24"/>
        </w:rPr>
      </w:pPr>
      <w:r w:rsidRPr="00D14135">
        <w:rPr>
          <w:rFonts w:ascii="Times New Roman" w:hAnsi="Times New Roman"/>
          <w:sz w:val="24"/>
          <w:szCs w:val="24"/>
        </w:rPr>
        <w:lastRenderedPageBreak/>
        <w:t>доказательства, подтверждающие основания требований заявителя;</w:t>
      </w:r>
    </w:p>
    <w:p w:rsidR="00F6578D" w:rsidRPr="00D14135" w:rsidRDefault="00F6578D" w:rsidP="008517B5">
      <w:pPr>
        <w:numPr>
          <w:ilvl w:val="0"/>
          <w:numId w:val="1"/>
        </w:numPr>
        <w:autoSpaceDE w:val="0"/>
        <w:autoSpaceDN w:val="0"/>
        <w:adjustRightInd w:val="0"/>
        <w:spacing w:after="0" w:line="0" w:lineRule="atLeast"/>
        <w:ind w:left="1571" w:hanging="448"/>
        <w:jc w:val="both"/>
        <w:rPr>
          <w:rFonts w:ascii="Times New Roman" w:hAnsi="Times New Roman"/>
          <w:sz w:val="24"/>
          <w:szCs w:val="24"/>
        </w:rPr>
      </w:pPr>
      <w:r w:rsidRPr="00D14135">
        <w:rPr>
          <w:rFonts w:ascii="Times New Roman" w:hAnsi="Times New Roman"/>
          <w:sz w:val="24"/>
          <w:szCs w:val="24"/>
        </w:rPr>
        <w:t>перечень прилагаемых к заявлению документов и иных материалов;</w:t>
      </w:r>
    </w:p>
    <w:p w:rsidR="00F6578D" w:rsidRPr="00D14135" w:rsidRDefault="00F6578D" w:rsidP="008517B5">
      <w:pPr>
        <w:numPr>
          <w:ilvl w:val="0"/>
          <w:numId w:val="1"/>
        </w:numPr>
        <w:autoSpaceDE w:val="0"/>
        <w:autoSpaceDN w:val="0"/>
        <w:adjustRightInd w:val="0"/>
        <w:spacing w:after="0" w:line="0" w:lineRule="atLeast"/>
        <w:ind w:left="1571" w:hanging="448"/>
        <w:jc w:val="both"/>
        <w:rPr>
          <w:rFonts w:ascii="Times New Roman" w:hAnsi="Times New Roman"/>
          <w:sz w:val="24"/>
          <w:szCs w:val="24"/>
        </w:rPr>
      </w:pPr>
      <w:r w:rsidRPr="00D14135">
        <w:rPr>
          <w:rFonts w:ascii="Times New Roman" w:hAnsi="Times New Roman"/>
          <w:sz w:val="24"/>
          <w:szCs w:val="24"/>
        </w:rPr>
        <w:t>подпись заявителя.</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В случае если заявителем является законный представитель учащегося в заявлении также должны быть указаны Ф.И. учащегося.</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3.2. Поданное заявление регистрируется секретарем в Журнале регистрации заявлений (см. Приложение).</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3.3.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3.4. Рассмотрение обращения должно обеспечить своевременное, объективное и справедливое рассмотрение обращения, его разрешение в соответствии настоящим Положением.</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3.5. Председатель Комиссии при поступлении к нему информации, содержащей основания для проведения заседания Комиссии:</w:t>
      </w:r>
    </w:p>
    <w:p w:rsidR="00F6578D" w:rsidRPr="00D14135" w:rsidRDefault="00F6578D" w:rsidP="008517B5">
      <w:pPr>
        <w:numPr>
          <w:ilvl w:val="0"/>
          <w:numId w:val="1"/>
        </w:numPr>
        <w:autoSpaceDE w:val="0"/>
        <w:autoSpaceDN w:val="0"/>
        <w:adjustRightInd w:val="0"/>
        <w:spacing w:after="0" w:line="240" w:lineRule="atLeast"/>
        <w:jc w:val="both"/>
        <w:rPr>
          <w:rFonts w:ascii="Times New Roman" w:hAnsi="Times New Roman"/>
          <w:sz w:val="24"/>
          <w:szCs w:val="24"/>
        </w:rPr>
      </w:pPr>
      <w:r w:rsidRPr="00D14135">
        <w:rPr>
          <w:rFonts w:ascii="Times New Roman" w:hAnsi="Times New Roman"/>
          <w:sz w:val="24"/>
          <w:szCs w:val="24"/>
        </w:rPr>
        <w:t>в течении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сторон спора по уважительным причинам: болезнь, отпуск и т.п.);</w:t>
      </w:r>
    </w:p>
    <w:p w:rsidR="00F6578D" w:rsidRPr="00D14135" w:rsidRDefault="00F6578D" w:rsidP="008517B5">
      <w:pPr>
        <w:numPr>
          <w:ilvl w:val="0"/>
          <w:numId w:val="1"/>
        </w:numPr>
        <w:autoSpaceDE w:val="0"/>
        <w:autoSpaceDN w:val="0"/>
        <w:adjustRightInd w:val="0"/>
        <w:spacing w:after="0" w:line="240" w:lineRule="atLeast"/>
        <w:jc w:val="both"/>
        <w:rPr>
          <w:rFonts w:ascii="Times New Roman" w:hAnsi="Times New Roman"/>
          <w:sz w:val="24"/>
          <w:szCs w:val="24"/>
        </w:rPr>
      </w:pPr>
      <w:r w:rsidRPr="00D14135">
        <w:rPr>
          <w:rFonts w:ascii="Times New Roman" w:hAnsi="Times New Roman"/>
          <w:sz w:val="24"/>
          <w:szCs w:val="24"/>
        </w:rPr>
        <w:t>организует ознакомление сторон спора, членов Комиссии и других лиц, участвующих в заседании Комиссии, с поступившей информацией (оппонента - под роспись);</w:t>
      </w:r>
    </w:p>
    <w:p w:rsidR="00F6578D" w:rsidRPr="00D14135" w:rsidRDefault="00F6578D" w:rsidP="008517B5">
      <w:pPr>
        <w:numPr>
          <w:ilvl w:val="0"/>
          <w:numId w:val="1"/>
        </w:numPr>
        <w:autoSpaceDE w:val="0"/>
        <w:autoSpaceDN w:val="0"/>
        <w:adjustRightInd w:val="0"/>
        <w:spacing w:after="0" w:line="240" w:lineRule="atLeast"/>
        <w:jc w:val="both"/>
        <w:rPr>
          <w:rFonts w:ascii="Times New Roman" w:hAnsi="Times New Roman"/>
          <w:sz w:val="24"/>
          <w:szCs w:val="24"/>
        </w:rPr>
      </w:pPr>
      <w:r w:rsidRPr="00D14135">
        <w:rPr>
          <w:rFonts w:ascii="Times New Roman" w:hAnsi="Times New Roman"/>
          <w:sz w:val="24"/>
          <w:szCs w:val="24"/>
        </w:rPr>
        <w:t>предлагает оппоненту представить в Комиссию и заявителю свои письменные возражения по существу заявления.</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3.6. Заседание Комиссии проводится в присутствии сторон спора. При наличии письменной просьбы заявителя или (и) оппонента о рассмотрении спора без их участия заседание Комиссии проводится в его (их) отсутствие. В случае неявки хотя бы одной из сторон спора на заседание Комиссии при отсутствии письменной просьбы данной стороны о рассмотрении указанного вопроса без ее участия, рассмотрение спора откладывается. Повторная неявка той же стороны спора без уважительных причин на заседание Комиссии не является основанием для отложения рассмотрения спора. В этом случае Комиссия принимает решение по существу спора по имеющимся материалам и выступлениям присутствующих на заседании.</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3.7. 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допускаются.</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3.8. На заседании Комиссии заслушиваются пояснения сторон спора и иных лиц, рассматриваются материалы по существу заявления, а также дополнительные материалы.</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3.9. В ходе заседания Комиссия заслушивает доводы сторон, исследует представленные доказательства и принимает решение по делу в соответствии с п. 3.10 настоящего Положения.</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3.10. Каждая сторона представляет обстоятельства, на которые она ссылается как на основание своих требований или возражений. Комиссия вправе потребовать представления сторонами дополнительных доказательств, обосновывающих их требования или возражения. Она вправе также по своему усмотрению испрашивать представление доказательств от иных лиц, вызывать и заслушивать свидетелей.</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3.11. Оценка доказательств осуществляется членами Комиссии по их внутреннему убеждению, основанному на всестороннем, полном и объективном исследовании имеющихся доказательств.</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lastRenderedPageBreak/>
        <w:t>3.12. По итогам рассмотрения спора Комиссия принимает решение с указанием мотивов, на которых оно основано.</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3.13. Сторона спора, которую не устраивает решение Комиссии, вправе обратиться по существу спора в суд.</w:t>
      </w:r>
    </w:p>
    <w:p w:rsidR="00F6578D" w:rsidRPr="008517B5" w:rsidRDefault="00F6578D" w:rsidP="008517B5">
      <w:pPr>
        <w:autoSpaceDE w:val="0"/>
        <w:autoSpaceDN w:val="0"/>
        <w:adjustRightInd w:val="0"/>
        <w:spacing w:after="0" w:line="240" w:lineRule="atLeast"/>
        <w:ind w:firstLine="705"/>
        <w:rPr>
          <w:rFonts w:ascii="Times New Roman" w:hAnsi="Times New Roman"/>
          <w:b/>
          <w:bCs/>
          <w:sz w:val="24"/>
          <w:szCs w:val="24"/>
        </w:rPr>
      </w:pPr>
      <w:r w:rsidRPr="00D14135">
        <w:rPr>
          <w:rFonts w:ascii="Times New Roman" w:hAnsi="Times New Roman"/>
          <w:b/>
          <w:bCs/>
          <w:sz w:val="24"/>
          <w:szCs w:val="24"/>
        </w:rPr>
        <w:t>4. Порядок оформления решений комиссии</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4.1. Решения Комиссии оформляются протоколами, которые подписывает председатель и секретарь Комиссии.</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4.2. 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должны быть ознакомлены стороны спора.</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 xml:space="preserve">4.3. Копии протокола в течение трех рабочих дней со дня заседания передаются директору </w:t>
      </w:r>
      <w:r>
        <w:rPr>
          <w:rFonts w:ascii="Times New Roman" w:hAnsi="Times New Roman"/>
          <w:sz w:val="24"/>
          <w:szCs w:val="24"/>
        </w:rPr>
        <w:t>ОУ</w:t>
      </w:r>
      <w:r w:rsidRPr="00D14135">
        <w:rPr>
          <w:rFonts w:ascii="Times New Roman" w:hAnsi="Times New Roman"/>
          <w:sz w:val="24"/>
          <w:szCs w:val="24"/>
        </w:rPr>
        <w:t xml:space="preserve"> и сторонам спора, а также по решению Комиссии иным заинтересованным лицам.</w:t>
      </w:r>
    </w:p>
    <w:p w:rsidR="00F6578D" w:rsidRPr="008517B5" w:rsidRDefault="00F6578D" w:rsidP="008517B5">
      <w:pPr>
        <w:autoSpaceDE w:val="0"/>
        <w:autoSpaceDN w:val="0"/>
        <w:adjustRightInd w:val="0"/>
        <w:spacing w:after="0" w:line="240" w:lineRule="atLeast"/>
        <w:ind w:firstLine="705"/>
        <w:rPr>
          <w:rFonts w:ascii="Times New Roman" w:hAnsi="Times New Roman"/>
          <w:b/>
          <w:bCs/>
          <w:sz w:val="24"/>
          <w:szCs w:val="24"/>
        </w:rPr>
      </w:pPr>
      <w:r w:rsidRPr="00D14135">
        <w:rPr>
          <w:rFonts w:ascii="Times New Roman" w:hAnsi="Times New Roman"/>
          <w:b/>
          <w:bCs/>
          <w:sz w:val="24"/>
          <w:szCs w:val="24"/>
        </w:rPr>
        <w:t>5. Обеспечение деятельности комиссии</w:t>
      </w:r>
      <w:bookmarkStart w:id="0" w:name="_GoBack"/>
      <w:bookmarkEnd w:id="0"/>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5.2. Делопроизводство Комиссии ведется в соответствии с действующим законодательством.</w:t>
      </w:r>
    </w:p>
    <w:p w:rsidR="00F6578D" w:rsidRPr="00D14135" w:rsidRDefault="00F6578D" w:rsidP="008517B5">
      <w:pPr>
        <w:autoSpaceDE w:val="0"/>
        <w:autoSpaceDN w:val="0"/>
        <w:adjustRightInd w:val="0"/>
        <w:spacing w:after="0" w:line="240" w:lineRule="atLeast"/>
        <w:ind w:firstLine="675"/>
        <w:jc w:val="both"/>
        <w:rPr>
          <w:rFonts w:ascii="Times New Roman" w:hAnsi="Times New Roman"/>
          <w:sz w:val="24"/>
          <w:szCs w:val="24"/>
        </w:rPr>
      </w:pPr>
      <w:r w:rsidRPr="00D14135">
        <w:rPr>
          <w:rFonts w:ascii="Times New Roman" w:hAnsi="Times New Roman"/>
          <w:sz w:val="24"/>
          <w:szCs w:val="24"/>
        </w:rPr>
        <w:t xml:space="preserve">5.3. Протоколы заседания Комиссии, заявления и материалы по существу рассматриваемых споров хранятся в составе отдельного дела в архиве </w:t>
      </w:r>
      <w:r>
        <w:rPr>
          <w:rFonts w:ascii="Times New Roman" w:hAnsi="Times New Roman"/>
          <w:sz w:val="24"/>
          <w:szCs w:val="24"/>
        </w:rPr>
        <w:t>ОУ</w:t>
      </w:r>
      <w:r w:rsidRPr="00D14135">
        <w:rPr>
          <w:rFonts w:ascii="Times New Roman" w:hAnsi="Times New Roman"/>
          <w:sz w:val="24"/>
          <w:szCs w:val="24"/>
        </w:rPr>
        <w:t>.</w:t>
      </w:r>
    </w:p>
    <w:p w:rsidR="00F6578D" w:rsidRPr="00D14135" w:rsidRDefault="00F6578D" w:rsidP="008517B5">
      <w:pPr>
        <w:spacing w:after="0" w:line="240" w:lineRule="atLeast"/>
        <w:rPr>
          <w:rFonts w:ascii="Times New Roman" w:hAnsi="Times New Roman"/>
          <w:sz w:val="24"/>
          <w:szCs w:val="24"/>
        </w:rPr>
      </w:pPr>
    </w:p>
    <w:sectPr w:rsidR="00F6578D" w:rsidRPr="00D14135" w:rsidSect="00084E12">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9E4" w:rsidRDefault="002029E4" w:rsidP="001C7B87">
      <w:pPr>
        <w:spacing w:after="0" w:line="240" w:lineRule="auto"/>
      </w:pPr>
      <w:r>
        <w:separator/>
      </w:r>
    </w:p>
  </w:endnote>
  <w:endnote w:type="continuationSeparator" w:id="0">
    <w:p w:rsidR="002029E4" w:rsidRDefault="002029E4" w:rsidP="001C7B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78D" w:rsidRDefault="00C16CD1">
    <w:pPr>
      <w:pStyle w:val="a7"/>
      <w:jc w:val="right"/>
    </w:pPr>
    <w:fldSimple w:instr="PAGE   \* MERGEFORMAT">
      <w:r w:rsidR="00911027">
        <w:rPr>
          <w:noProof/>
        </w:rPr>
        <w:t>1</w:t>
      </w:r>
    </w:fldSimple>
  </w:p>
  <w:p w:rsidR="00F6578D" w:rsidRDefault="00F6578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9E4" w:rsidRDefault="002029E4" w:rsidP="001C7B87">
      <w:pPr>
        <w:spacing w:after="0" w:line="240" w:lineRule="auto"/>
      </w:pPr>
      <w:r>
        <w:separator/>
      </w:r>
    </w:p>
  </w:footnote>
  <w:footnote w:type="continuationSeparator" w:id="0">
    <w:p w:rsidR="002029E4" w:rsidRDefault="002029E4" w:rsidP="001C7B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9AB26"/>
    <w:multiLevelType w:val="multilevel"/>
    <w:tmpl w:val="7D80D1D3"/>
    <w:lvl w:ilvl="0">
      <w:numFmt w:val="bullet"/>
      <w:lvlText w:val="·"/>
      <w:lvlJc w:val="left"/>
      <w:pPr>
        <w:tabs>
          <w:tab w:val="num" w:pos="1575"/>
        </w:tabs>
        <w:ind w:left="1575" w:hanging="450"/>
      </w:pPr>
      <w:rPr>
        <w:rFonts w:ascii="Symbol" w:hAnsi="Symbol"/>
        <w:sz w:val="30"/>
      </w:rPr>
    </w:lvl>
    <w:lvl w:ilvl="1">
      <w:numFmt w:val="bullet"/>
      <w:lvlText w:val="o"/>
      <w:lvlJc w:val="left"/>
      <w:pPr>
        <w:tabs>
          <w:tab w:val="num" w:pos="2475"/>
        </w:tabs>
        <w:ind w:left="2475" w:hanging="450"/>
      </w:pPr>
      <w:rPr>
        <w:rFonts w:ascii="Courier New" w:hAnsi="Courier New"/>
        <w:sz w:val="30"/>
      </w:rPr>
    </w:lvl>
    <w:lvl w:ilvl="2">
      <w:numFmt w:val="bullet"/>
      <w:lvlText w:val="§"/>
      <w:lvlJc w:val="left"/>
      <w:pPr>
        <w:tabs>
          <w:tab w:val="num" w:pos="3375"/>
        </w:tabs>
        <w:ind w:left="3375" w:hanging="450"/>
      </w:pPr>
      <w:rPr>
        <w:rFonts w:ascii="Wingdings" w:hAnsi="Wingdings"/>
        <w:sz w:val="30"/>
      </w:rPr>
    </w:lvl>
    <w:lvl w:ilvl="3">
      <w:numFmt w:val="bullet"/>
      <w:lvlText w:val="·"/>
      <w:lvlJc w:val="left"/>
      <w:pPr>
        <w:tabs>
          <w:tab w:val="num" w:pos="4275"/>
        </w:tabs>
        <w:ind w:left="4275" w:hanging="450"/>
      </w:pPr>
      <w:rPr>
        <w:rFonts w:ascii="Symbol" w:hAnsi="Symbol"/>
        <w:sz w:val="30"/>
      </w:rPr>
    </w:lvl>
    <w:lvl w:ilvl="4">
      <w:numFmt w:val="bullet"/>
      <w:lvlText w:val="o"/>
      <w:lvlJc w:val="left"/>
      <w:pPr>
        <w:tabs>
          <w:tab w:val="num" w:pos="5175"/>
        </w:tabs>
        <w:ind w:left="5175" w:hanging="450"/>
      </w:pPr>
      <w:rPr>
        <w:rFonts w:ascii="Courier New" w:hAnsi="Courier New"/>
        <w:sz w:val="30"/>
      </w:rPr>
    </w:lvl>
    <w:lvl w:ilvl="5">
      <w:numFmt w:val="bullet"/>
      <w:lvlText w:val="§"/>
      <w:lvlJc w:val="left"/>
      <w:pPr>
        <w:tabs>
          <w:tab w:val="num" w:pos="6075"/>
        </w:tabs>
        <w:ind w:left="6075" w:hanging="450"/>
      </w:pPr>
      <w:rPr>
        <w:rFonts w:ascii="Wingdings" w:hAnsi="Wingdings"/>
        <w:sz w:val="30"/>
      </w:rPr>
    </w:lvl>
    <w:lvl w:ilvl="6">
      <w:numFmt w:val="bullet"/>
      <w:lvlText w:val="·"/>
      <w:lvlJc w:val="left"/>
      <w:pPr>
        <w:tabs>
          <w:tab w:val="num" w:pos="6975"/>
        </w:tabs>
        <w:ind w:left="6975" w:hanging="450"/>
      </w:pPr>
      <w:rPr>
        <w:rFonts w:ascii="Symbol" w:hAnsi="Symbol"/>
        <w:sz w:val="30"/>
      </w:rPr>
    </w:lvl>
    <w:lvl w:ilvl="7">
      <w:numFmt w:val="bullet"/>
      <w:lvlText w:val="o"/>
      <w:lvlJc w:val="left"/>
      <w:pPr>
        <w:tabs>
          <w:tab w:val="num" w:pos="7875"/>
        </w:tabs>
        <w:ind w:left="7875" w:hanging="450"/>
      </w:pPr>
      <w:rPr>
        <w:rFonts w:ascii="Courier New" w:hAnsi="Courier New"/>
        <w:sz w:val="30"/>
      </w:rPr>
    </w:lvl>
    <w:lvl w:ilvl="8">
      <w:numFmt w:val="bullet"/>
      <w:lvlText w:val="§"/>
      <w:lvlJc w:val="left"/>
      <w:pPr>
        <w:tabs>
          <w:tab w:val="num" w:pos="8775"/>
        </w:tabs>
        <w:ind w:left="8775" w:hanging="450"/>
      </w:pPr>
      <w:rPr>
        <w:rFonts w:ascii="Wingdings" w:hAnsi="Wingdings"/>
        <w:sz w:val="30"/>
      </w:rPr>
    </w:lvl>
  </w:abstractNum>
  <w:abstractNum w:abstractNumId="1">
    <w:nsid w:val="23E710D1"/>
    <w:multiLevelType w:val="multilevel"/>
    <w:tmpl w:val="293873C3"/>
    <w:lvl w:ilvl="0">
      <w:numFmt w:val="bullet"/>
      <w:lvlText w:val="·"/>
      <w:lvlJc w:val="left"/>
      <w:pPr>
        <w:tabs>
          <w:tab w:val="num" w:pos="1575"/>
        </w:tabs>
        <w:ind w:left="1575" w:hanging="450"/>
      </w:pPr>
      <w:rPr>
        <w:rFonts w:ascii="Symbol" w:hAnsi="Symbol"/>
        <w:sz w:val="30"/>
      </w:rPr>
    </w:lvl>
    <w:lvl w:ilvl="1">
      <w:numFmt w:val="bullet"/>
      <w:lvlText w:val="o"/>
      <w:lvlJc w:val="left"/>
      <w:pPr>
        <w:tabs>
          <w:tab w:val="num" w:pos="2475"/>
        </w:tabs>
        <w:ind w:left="2475" w:hanging="450"/>
      </w:pPr>
      <w:rPr>
        <w:rFonts w:ascii="Courier New" w:hAnsi="Courier New"/>
        <w:sz w:val="30"/>
      </w:rPr>
    </w:lvl>
    <w:lvl w:ilvl="2">
      <w:numFmt w:val="bullet"/>
      <w:lvlText w:val="§"/>
      <w:lvlJc w:val="left"/>
      <w:pPr>
        <w:tabs>
          <w:tab w:val="num" w:pos="3375"/>
        </w:tabs>
        <w:ind w:left="3375" w:hanging="450"/>
      </w:pPr>
      <w:rPr>
        <w:rFonts w:ascii="Wingdings" w:hAnsi="Wingdings"/>
        <w:sz w:val="30"/>
      </w:rPr>
    </w:lvl>
    <w:lvl w:ilvl="3">
      <w:numFmt w:val="bullet"/>
      <w:lvlText w:val="·"/>
      <w:lvlJc w:val="left"/>
      <w:pPr>
        <w:tabs>
          <w:tab w:val="num" w:pos="4275"/>
        </w:tabs>
        <w:ind w:left="4275" w:hanging="450"/>
      </w:pPr>
      <w:rPr>
        <w:rFonts w:ascii="Symbol" w:hAnsi="Symbol"/>
        <w:sz w:val="30"/>
      </w:rPr>
    </w:lvl>
    <w:lvl w:ilvl="4">
      <w:numFmt w:val="bullet"/>
      <w:lvlText w:val="o"/>
      <w:lvlJc w:val="left"/>
      <w:pPr>
        <w:tabs>
          <w:tab w:val="num" w:pos="5175"/>
        </w:tabs>
        <w:ind w:left="5175" w:hanging="450"/>
      </w:pPr>
      <w:rPr>
        <w:rFonts w:ascii="Courier New" w:hAnsi="Courier New"/>
        <w:sz w:val="30"/>
      </w:rPr>
    </w:lvl>
    <w:lvl w:ilvl="5">
      <w:numFmt w:val="bullet"/>
      <w:lvlText w:val="§"/>
      <w:lvlJc w:val="left"/>
      <w:pPr>
        <w:tabs>
          <w:tab w:val="num" w:pos="6075"/>
        </w:tabs>
        <w:ind w:left="6075" w:hanging="450"/>
      </w:pPr>
      <w:rPr>
        <w:rFonts w:ascii="Wingdings" w:hAnsi="Wingdings"/>
        <w:sz w:val="30"/>
      </w:rPr>
    </w:lvl>
    <w:lvl w:ilvl="6">
      <w:numFmt w:val="bullet"/>
      <w:lvlText w:val="·"/>
      <w:lvlJc w:val="left"/>
      <w:pPr>
        <w:tabs>
          <w:tab w:val="num" w:pos="6975"/>
        </w:tabs>
        <w:ind w:left="6975" w:hanging="450"/>
      </w:pPr>
      <w:rPr>
        <w:rFonts w:ascii="Symbol" w:hAnsi="Symbol"/>
        <w:sz w:val="30"/>
      </w:rPr>
    </w:lvl>
    <w:lvl w:ilvl="7">
      <w:numFmt w:val="bullet"/>
      <w:lvlText w:val="o"/>
      <w:lvlJc w:val="left"/>
      <w:pPr>
        <w:tabs>
          <w:tab w:val="num" w:pos="7875"/>
        </w:tabs>
        <w:ind w:left="7875" w:hanging="450"/>
      </w:pPr>
      <w:rPr>
        <w:rFonts w:ascii="Courier New" w:hAnsi="Courier New"/>
        <w:sz w:val="30"/>
      </w:rPr>
    </w:lvl>
    <w:lvl w:ilvl="8">
      <w:numFmt w:val="bullet"/>
      <w:lvlText w:val="§"/>
      <w:lvlJc w:val="left"/>
      <w:pPr>
        <w:tabs>
          <w:tab w:val="num" w:pos="8775"/>
        </w:tabs>
        <w:ind w:left="8775" w:hanging="450"/>
      </w:pPr>
      <w:rPr>
        <w:rFonts w:ascii="Wingdings" w:hAnsi="Wingdings"/>
        <w:sz w:val="3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59AB"/>
    <w:rsid w:val="00084E12"/>
    <w:rsid w:val="0019193C"/>
    <w:rsid w:val="001C7B87"/>
    <w:rsid w:val="001E57E3"/>
    <w:rsid w:val="002029E4"/>
    <w:rsid w:val="00294548"/>
    <w:rsid w:val="00301533"/>
    <w:rsid w:val="004C7072"/>
    <w:rsid w:val="00547DBB"/>
    <w:rsid w:val="00586172"/>
    <w:rsid w:val="005959AB"/>
    <w:rsid w:val="007143A3"/>
    <w:rsid w:val="00821A0C"/>
    <w:rsid w:val="008517B5"/>
    <w:rsid w:val="008D0111"/>
    <w:rsid w:val="008F3514"/>
    <w:rsid w:val="00911027"/>
    <w:rsid w:val="009D46AF"/>
    <w:rsid w:val="00A745D8"/>
    <w:rsid w:val="00C16CD1"/>
    <w:rsid w:val="00C52792"/>
    <w:rsid w:val="00D14135"/>
    <w:rsid w:val="00D87231"/>
    <w:rsid w:val="00DC7D9D"/>
    <w:rsid w:val="00E567F7"/>
    <w:rsid w:val="00EA02E6"/>
    <w:rsid w:val="00ED4B83"/>
    <w:rsid w:val="00F6578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9A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959A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99"/>
    <w:qFormat/>
    <w:rsid w:val="005959AB"/>
    <w:rPr>
      <w:sz w:val="22"/>
      <w:szCs w:val="22"/>
      <w:lang w:eastAsia="en-US"/>
    </w:rPr>
  </w:style>
  <w:style w:type="paragraph" w:styleId="a5">
    <w:name w:val="header"/>
    <w:basedOn w:val="a"/>
    <w:link w:val="a6"/>
    <w:uiPriority w:val="99"/>
    <w:rsid w:val="001C7B87"/>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1C7B87"/>
    <w:rPr>
      <w:rFonts w:cs="Times New Roman"/>
    </w:rPr>
  </w:style>
  <w:style w:type="paragraph" w:styleId="a7">
    <w:name w:val="footer"/>
    <w:basedOn w:val="a"/>
    <w:link w:val="a8"/>
    <w:uiPriority w:val="99"/>
    <w:rsid w:val="001C7B8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1C7B87"/>
    <w:rPr>
      <w:rFonts w:cs="Times New Roman"/>
    </w:rPr>
  </w:style>
  <w:style w:type="paragraph" w:customStyle="1" w:styleId="1">
    <w:name w:val="Без интервала1"/>
    <w:uiPriority w:val="99"/>
    <w:rsid w:val="00D14135"/>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494246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1420</Words>
  <Characters>8100</Characters>
  <Application>Microsoft Office Word</Application>
  <DocSecurity>0</DocSecurity>
  <Lines>67</Lines>
  <Paragraphs>19</Paragraphs>
  <ScaleCrop>false</ScaleCrop>
  <Company>Home</Company>
  <LinksUpToDate>false</LinksUpToDate>
  <CharactersWithSpaces>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cp:lastPrinted>2017-02-15T13:47:00Z</cp:lastPrinted>
  <dcterms:created xsi:type="dcterms:W3CDTF">2014-09-07T08:05:00Z</dcterms:created>
  <dcterms:modified xsi:type="dcterms:W3CDTF">2017-11-07T08:17:00Z</dcterms:modified>
</cp:coreProperties>
</file>