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F2" w:rsidRPr="00DC17A4" w:rsidRDefault="006C4ECC" w:rsidP="00DC17A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2.4pt;margin-top:-46.8pt;width:592.35pt;height:815.85pt;z-index:1">
            <v:imagedata r:id="rId6" o:title="положение 1" gain="109227f" blacklevel="-6554f"/>
          </v:shape>
        </w:pict>
      </w:r>
      <w:r w:rsidR="00C359F2" w:rsidRPr="00DC17A4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C359F2" w:rsidRPr="00DC17A4" w:rsidRDefault="00C359F2" w:rsidP="00DC17A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C17A4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C359F2" w:rsidRPr="00DC17A4" w:rsidRDefault="00C359F2" w:rsidP="00DC17A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C17A4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C359F2" w:rsidRPr="00DC17A4" w:rsidRDefault="00C359F2" w:rsidP="00DC17A4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C17A4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C359F2" w:rsidRPr="00DC17A4" w:rsidRDefault="00C359F2" w:rsidP="00DC17A4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C359F2" w:rsidRPr="00DC17A4" w:rsidTr="00DC17A4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C359F2" w:rsidRPr="00DC17A4" w:rsidRDefault="00C359F2" w:rsidP="00865E5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17A4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C17A4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C1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359F2" w:rsidRPr="00DC17A4" w:rsidRDefault="00C359F2" w:rsidP="00DC17A4">
      <w:pPr>
        <w:spacing w:line="240" w:lineRule="atLeast"/>
        <w:rPr>
          <w:rFonts w:ascii="Times New Roman" w:hAnsi="Times New Roman"/>
          <w:b/>
        </w:rPr>
      </w:pPr>
    </w:p>
    <w:p w:rsidR="00C359F2" w:rsidRPr="00DC17A4" w:rsidRDefault="00C359F2" w:rsidP="003F3666">
      <w:pPr>
        <w:rPr>
          <w:rFonts w:ascii="Times New Roman" w:hAnsi="Times New Roman"/>
          <w:b/>
          <w:sz w:val="32"/>
          <w:szCs w:val="32"/>
        </w:rPr>
      </w:pPr>
    </w:p>
    <w:p w:rsidR="00C359F2" w:rsidRPr="00DC17A4" w:rsidRDefault="00C359F2" w:rsidP="003F3666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DC17A4">
        <w:rPr>
          <w:rFonts w:ascii="Times New Roman" w:hAnsi="Times New Roman"/>
          <w:b/>
          <w:sz w:val="32"/>
          <w:szCs w:val="32"/>
        </w:rPr>
        <w:t xml:space="preserve">П О Л О Ж Е Н И Е     </w:t>
      </w:r>
      <w:r w:rsidRPr="00DC17A4">
        <w:rPr>
          <w:rFonts w:ascii="Times New Roman" w:hAnsi="Times New Roman"/>
          <w:b/>
          <w:i/>
          <w:sz w:val="32"/>
          <w:szCs w:val="32"/>
          <w:u w:val="single"/>
        </w:rPr>
        <w:t>№ 1.3</w:t>
      </w:r>
    </w:p>
    <w:p w:rsidR="00C359F2" w:rsidRPr="00DC17A4" w:rsidRDefault="00C359F2" w:rsidP="003F36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C17A4">
        <w:rPr>
          <w:rFonts w:ascii="Times New Roman" w:hAnsi="Times New Roman"/>
          <w:b/>
          <w:sz w:val="28"/>
          <w:szCs w:val="28"/>
        </w:rPr>
        <w:t xml:space="preserve">о Совете школы </w:t>
      </w:r>
    </w:p>
    <w:p w:rsidR="00C359F2" w:rsidRPr="00865E5D" w:rsidRDefault="00C359F2" w:rsidP="00865E5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359F2" w:rsidRPr="00865E5D" w:rsidRDefault="00C359F2" w:rsidP="00865E5D">
      <w:pPr>
        <w:spacing w:after="0" w:line="240" w:lineRule="atLeast"/>
        <w:ind w:left="-540"/>
        <w:rPr>
          <w:rFonts w:ascii="Times New Roman" w:hAnsi="Times New Roman"/>
          <w:b/>
          <w:sz w:val="24"/>
          <w:szCs w:val="24"/>
        </w:rPr>
      </w:pPr>
      <w:r w:rsidRPr="00865E5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1.1. Совет образовательного учреждения (далее - Совет) является коллегиальным органом самоуправления образовательным учреждением, реализующим принцип демократического, государственно – общественного характера управления образованием.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1.2.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1.3. Члены Совета принимают участие в его работе на общественных началах.</w:t>
      </w:r>
      <w:r w:rsidRPr="00865E5D">
        <w:rPr>
          <w:rFonts w:ascii="Times New Roman" w:hAnsi="Times New Roman"/>
          <w:sz w:val="24"/>
          <w:szCs w:val="24"/>
        </w:rPr>
        <w:tab/>
      </w:r>
    </w:p>
    <w:p w:rsidR="00C359F2" w:rsidRPr="00865E5D" w:rsidRDefault="00C359F2" w:rsidP="00865E5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b/>
          <w:sz w:val="24"/>
          <w:szCs w:val="24"/>
        </w:rPr>
        <w:t>2. Компетенция Совета.</w:t>
      </w:r>
    </w:p>
    <w:p w:rsidR="00C359F2" w:rsidRPr="00865E5D" w:rsidRDefault="00C359F2" w:rsidP="00865E5D">
      <w:pPr>
        <w:spacing w:after="0" w:line="240" w:lineRule="atLeast"/>
        <w:ind w:left="-540" w:firstLine="540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2.1. Деятельность Совета направлена на: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определение перспективных направлений функционирования и развития  образовательного учреждения;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участие в организации образовательного процесса образовательного  учреждения;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содействие созданию в образовательном учреждении оптимальных условий развития социального партнерства -  участников образовательного процесса.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2.2. Для осуществления своих задач Совет вносит на рассмотрение учредителю образовательного учреждения предложения по изменению и дополнению Устава образовательного учреждения в части определения: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условий, порядка и основания приёма обучающихся в учреждение и отчисление из него;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системы оценки знаний обучающихся, формы и порядка проведения промежуточной аттестации обучающихся;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 режима занятий обучающихся, в том числе продолжительности учебной недели, определения времени начала  и окончания занятий,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порядка регламентации и оформления отношений образовательного учреждения и обучающихся и их родителей (законных представителей);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структуры, компетенции и основ функционирования органов самоуправления образовательным учреждением;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    прав и обязанностей участников образовательного процесса.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2.3. Совет согласовывает по представлению руководителя образовательного учреждения: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содержание компонента образовательного учреждения в составе реализуемого федерального государственного стандарта общего образования, образовательных программ, учебного плана;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выбор профилей обучения;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lastRenderedPageBreak/>
        <w:t>- введение новых образовательных технологий;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смету расходования средств, полученных образовательным учреждением выделенных органами исполнительной власти субъекта РФ и органами местного самоуправления, использования иных источников финансирования;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изменение и дополнение правил внутреннего распорядка образовательного учреждения.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2.4. Совет вправе вносить руководителю образовательного учреждения предложения в части: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материально – технического обеспечения и оснащения образовательного процесса;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направления расходования средств, полученных образовательным учреждением от уставной приносящей доходы деятельности и из иных внебюджетных источников;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выбора учебников из числа рекомендованных (допущенных) Министерством образования и науки РФ;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Создания в образовательном учреждении необходимых условий для организации питания, медицинского обслуживания обучающихся, соблюдение санитарно – гигиенических норм, 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2.5. Совет инициирует: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внесение изменений в части объёмов (контрольных цифр) набора обучающихся;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утверждение регламента отбора для приёма в профильные классы и классы с углубленным изучением отдельных предметов.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2.6. Совет наделён следующими полномочиями: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принимает решение о введении (отмене) единой формы одежды для обучающихся в период занятий;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Осуществляет контроль за соблюдением здоровых и безопасных условий обучения, воспитания и труда в образовательном учреждении;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вносит предложения по стимулирующим выплатам педагогическому персоналу образовательного учреждения с учётом качества предоставляемых образовательных услуг;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содействует привлечению внебюджетных средств для обеспечения деятельности и развития учреждения;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принимает участие в рассмотрении жалоб и заявлений обучающихся, их родителей (законных представителей) на действия (бездействия)  педагогического и административного персонала;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Ходатайствует перед руководителем образовательного учреждения о расторжении трудового договора с педагогическим работником, иным работником; ходатайствует перед учредителем о поощрении руководителя образовательного учреждения;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взаимодействует с органами самоуправления, всеми участниками образовательного процесса в целях совместной выработки и принятия решений по вопросам деятельности учреждения.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Рассматривает иные вопросы, отнесённые к компетенции Совета уставом образовательного учреждения.</w:t>
      </w:r>
    </w:p>
    <w:p w:rsidR="00C359F2" w:rsidRPr="00865E5D" w:rsidRDefault="00C359F2" w:rsidP="00865E5D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65E5D">
        <w:rPr>
          <w:rFonts w:ascii="Times New Roman" w:hAnsi="Times New Roman"/>
          <w:b/>
          <w:sz w:val="24"/>
          <w:szCs w:val="24"/>
        </w:rPr>
        <w:t>3. Состав, формирование и организация деятельности Совета.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3.1. Совет состоит из равного количества представителей и создаётся посредством процедур выборов, назначения и кооптации.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3.2. В состав Совета входят: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избранные представители работников образовательного учреждения (не более 1\4 от общего состава);</w:t>
      </w:r>
    </w:p>
    <w:p w:rsidR="00C359F2" w:rsidRPr="00865E5D" w:rsidRDefault="00C359F2" w:rsidP="00865E5D">
      <w:pPr>
        <w:tabs>
          <w:tab w:val="left" w:pos="180"/>
        </w:tabs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избранные представители учащихся 2 и 3 ступени обучения с правом решающего голоса (общее количество членов Совета из числа обучающихся составляет от 2 до 4 человек);</w:t>
      </w:r>
    </w:p>
    <w:p w:rsidR="00C359F2" w:rsidRPr="00865E5D" w:rsidRDefault="00C359F2" w:rsidP="00865E5D">
      <w:pPr>
        <w:tabs>
          <w:tab w:val="left" w:pos="180"/>
        </w:tabs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-избранные представители родителей (законных представителей) обучающихся (не менее 1\3 и не более 1\2 от общего состава Совета);</w:t>
      </w:r>
    </w:p>
    <w:p w:rsidR="00C359F2" w:rsidRPr="00865E5D" w:rsidRDefault="00C359F2" w:rsidP="00865E5D">
      <w:pPr>
        <w:tabs>
          <w:tab w:val="left" w:pos="180"/>
        </w:tabs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 руководитель образовательного учреждения по должности;</w:t>
      </w:r>
    </w:p>
    <w:p w:rsidR="00C359F2" w:rsidRPr="00865E5D" w:rsidRDefault="00C359F2" w:rsidP="00865E5D">
      <w:pPr>
        <w:tabs>
          <w:tab w:val="left" w:pos="180"/>
        </w:tabs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-представитель учредителя образовательного учреждения (по согласованию);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lastRenderedPageBreak/>
        <w:t>Кооптированные члены из числа лиц, окончивших данное образовательное учреждение,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общеобразовательного учреждения.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3.3. Работники образовательного учреждения, дети которых обучаются в данном образовательном учреждении, не могут быть избраны в члены Совета в качестве избранных представителей родителей (законных представителей) обучающихся.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 xml:space="preserve">3.4. Члены Совета из числа обучающихся избираются на заседании органа самоуправления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должности выбывшего члена Совета из числа обучающихся вследствие окончания обучения в образовательном учреждении либо в связи с переходом в другое образовательное учреждение.  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3.5. Члены Совета из числа работников избираются общим собранием трудового коллектива образовательного учреждения. При этом не менее 2\3 из них должны являться педагогическими работниками данного образовательного учреждения.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3.6. Члены Совета из числа родителей (законных представителей) обучающихся избираются на заседании родительского комитета или иного представительного органа родителей обучающихся или лиц, их заменяющихся образовательного учреждения.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 xml:space="preserve">3.7. Члены Совета избираются сроком на 2 года. В состав Совета по должности назначается руководитель образовательного учреждения. 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 xml:space="preserve">3.8.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определённой уставом образовательного учреждения. 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 xml:space="preserve">3.9.  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образовательного учреждения. 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3.10. Совет возглавляет председатель, избранный тайным голосованием из числа членов Совета большинством голосов. Обучающиеся и руководитель общеобразовательного учреждения не могут быть избраны председателем Совета.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3.11. Первое заседание Совета созывается руководителем образовательного учреждения не позднее, чем через месяц после его формирования.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3.12. Решения Совета считаются правомочными, если на заседании Совета присутствовало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C359F2" w:rsidRPr="00865E5D" w:rsidRDefault="00C359F2" w:rsidP="00865E5D">
      <w:pPr>
        <w:spacing w:after="0" w:line="240" w:lineRule="atLeast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65E5D">
        <w:rPr>
          <w:rFonts w:ascii="Times New Roman" w:hAnsi="Times New Roman"/>
          <w:sz w:val="24"/>
          <w:szCs w:val="24"/>
        </w:rPr>
        <w:t>3.13.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 Совет может создавать постоянные и временные комиссии. Деятельность комиссий основывается на Положении о комиссиях Совета.</w:t>
      </w:r>
    </w:p>
    <w:p w:rsidR="00C359F2" w:rsidRPr="00DC17A4" w:rsidRDefault="00C359F2" w:rsidP="003F3666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C359F2" w:rsidRPr="00DC17A4" w:rsidRDefault="00C359F2" w:rsidP="003F3666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C359F2" w:rsidRPr="00DC17A4" w:rsidRDefault="00C359F2">
      <w:pPr>
        <w:rPr>
          <w:rFonts w:ascii="Times New Roman" w:hAnsi="Times New Roman"/>
          <w:sz w:val="28"/>
          <w:szCs w:val="28"/>
        </w:rPr>
      </w:pPr>
    </w:p>
    <w:sectPr w:rsidR="00C359F2" w:rsidRPr="00DC17A4" w:rsidSect="003509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CD7" w:rsidRDefault="00F63CD7" w:rsidP="00925926">
      <w:pPr>
        <w:spacing w:after="0" w:line="240" w:lineRule="auto"/>
      </w:pPr>
      <w:r>
        <w:separator/>
      </w:r>
    </w:p>
  </w:endnote>
  <w:endnote w:type="continuationSeparator" w:id="0">
    <w:p w:rsidR="00F63CD7" w:rsidRDefault="00F63CD7" w:rsidP="0092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F2" w:rsidRDefault="009B4738">
    <w:pPr>
      <w:pStyle w:val="a7"/>
      <w:jc w:val="right"/>
    </w:pPr>
    <w:fldSimple w:instr="PAGE   \* MERGEFORMAT">
      <w:r w:rsidR="006C4ECC">
        <w:rPr>
          <w:noProof/>
        </w:rPr>
        <w:t>2</w:t>
      </w:r>
    </w:fldSimple>
  </w:p>
  <w:p w:rsidR="00C359F2" w:rsidRDefault="00C359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CD7" w:rsidRDefault="00F63CD7" w:rsidP="00925926">
      <w:pPr>
        <w:spacing w:after="0" w:line="240" w:lineRule="auto"/>
      </w:pPr>
      <w:r>
        <w:separator/>
      </w:r>
    </w:p>
  </w:footnote>
  <w:footnote w:type="continuationSeparator" w:id="0">
    <w:p w:rsidR="00F63CD7" w:rsidRDefault="00F63CD7" w:rsidP="00925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666"/>
    <w:rsid w:val="00000040"/>
    <w:rsid w:val="00096772"/>
    <w:rsid w:val="0035092B"/>
    <w:rsid w:val="003867B2"/>
    <w:rsid w:val="003F3666"/>
    <w:rsid w:val="005C744F"/>
    <w:rsid w:val="006B305D"/>
    <w:rsid w:val="006C4ECC"/>
    <w:rsid w:val="00747213"/>
    <w:rsid w:val="00831F34"/>
    <w:rsid w:val="00865E5D"/>
    <w:rsid w:val="008F3514"/>
    <w:rsid w:val="00925926"/>
    <w:rsid w:val="00981AC2"/>
    <w:rsid w:val="009B4738"/>
    <w:rsid w:val="00A478C4"/>
    <w:rsid w:val="00C359F2"/>
    <w:rsid w:val="00DC17A4"/>
    <w:rsid w:val="00DC7D9D"/>
    <w:rsid w:val="00DF6E4C"/>
    <w:rsid w:val="00ED4B83"/>
    <w:rsid w:val="00F6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36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F366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92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25926"/>
    <w:rPr>
      <w:rFonts w:cs="Times New Roman"/>
    </w:rPr>
  </w:style>
  <w:style w:type="paragraph" w:styleId="a7">
    <w:name w:val="footer"/>
    <w:basedOn w:val="a"/>
    <w:link w:val="a8"/>
    <w:uiPriority w:val="99"/>
    <w:rsid w:val="0092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5926"/>
    <w:rPr>
      <w:rFonts w:cs="Times New Roman"/>
    </w:rPr>
  </w:style>
  <w:style w:type="paragraph" w:customStyle="1" w:styleId="1">
    <w:name w:val="Без интервала1"/>
    <w:uiPriority w:val="99"/>
    <w:rsid w:val="00DC17A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1348</Words>
  <Characters>7687</Characters>
  <Application>Microsoft Office Word</Application>
  <DocSecurity>0</DocSecurity>
  <Lines>64</Lines>
  <Paragraphs>18</Paragraphs>
  <ScaleCrop>false</ScaleCrop>
  <Company>Home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2014-10-04T11:25:00Z</cp:lastPrinted>
  <dcterms:created xsi:type="dcterms:W3CDTF">2014-09-06T17:16:00Z</dcterms:created>
  <dcterms:modified xsi:type="dcterms:W3CDTF">2017-11-07T08:13:00Z</dcterms:modified>
</cp:coreProperties>
</file>